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87" w:rsidRDefault="00A4703D" w:rsidP="00E81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1A87">
        <w:rPr>
          <w:rFonts w:ascii="Times New Roman" w:hAnsi="Times New Roman" w:cs="Times New Roman"/>
          <w:b/>
          <w:sz w:val="24"/>
          <w:szCs w:val="24"/>
        </w:rPr>
        <w:t xml:space="preserve">ЗАКАЗ ГОРЯЧИХ ОБЕДОВ В СПОРТКОМЛЕКСЕ </w:t>
      </w:r>
      <w:r w:rsidR="00E81A87" w:rsidRPr="00E81A87">
        <w:rPr>
          <w:rFonts w:ascii="Times New Roman" w:hAnsi="Times New Roman" w:cs="Times New Roman"/>
          <w:b/>
          <w:sz w:val="24"/>
          <w:szCs w:val="24"/>
        </w:rPr>
        <w:t>ДО 7</w:t>
      </w:r>
      <w:r w:rsidRPr="00E81A87">
        <w:rPr>
          <w:rFonts w:ascii="Times New Roman" w:hAnsi="Times New Roman" w:cs="Times New Roman"/>
          <w:b/>
          <w:sz w:val="24"/>
          <w:szCs w:val="24"/>
        </w:rPr>
        <w:t xml:space="preserve"> МАЯ!!!</w:t>
      </w:r>
      <w:r w:rsidR="003F6FDE" w:rsidRPr="00E81A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5CF" w:rsidRPr="00E81A87" w:rsidRDefault="009408D5" w:rsidP="00E81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87">
        <w:rPr>
          <w:rFonts w:ascii="Times New Roman" w:hAnsi="Times New Roman" w:cs="Times New Roman"/>
          <w:sz w:val="28"/>
          <w:szCs w:val="28"/>
        </w:rPr>
        <w:t>во время</w:t>
      </w:r>
      <w:r w:rsidR="00E81A87" w:rsidRPr="00E81A87">
        <w:rPr>
          <w:rFonts w:ascii="Times New Roman" w:hAnsi="Times New Roman" w:cs="Times New Roman"/>
          <w:sz w:val="28"/>
          <w:szCs w:val="28"/>
        </w:rPr>
        <w:t xml:space="preserve"> </w:t>
      </w:r>
      <w:r w:rsidRPr="00E81A87">
        <w:rPr>
          <w:rFonts w:ascii="Times New Roman" w:hAnsi="Times New Roman" w:cs="Times New Roman"/>
          <w:sz w:val="28"/>
          <w:szCs w:val="28"/>
        </w:rPr>
        <w:t xml:space="preserve">ТУРНИРА ПО ЭСТЕТИЧЕСКОЙ ГИМНАСТИКЕ </w:t>
      </w:r>
      <w:r w:rsidR="00AB5D15" w:rsidRPr="00E81A87">
        <w:rPr>
          <w:rFonts w:ascii="Times New Roman" w:hAnsi="Times New Roman" w:cs="Times New Roman"/>
          <w:sz w:val="28"/>
          <w:szCs w:val="28"/>
        </w:rPr>
        <w:t xml:space="preserve">«ВЕНЕРА» </w:t>
      </w:r>
      <w:proofErr w:type="gramStart"/>
      <w:r w:rsidR="00AB5D15" w:rsidRPr="00E81A87">
        <w:rPr>
          <w:rFonts w:ascii="Times New Roman" w:hAnsi="Times New Roman" w:cs="Times New Roman"/>
          <w:sz w:val="28"/>
          <w:szCs w:val="28"/>
        </w:rPr>
        <w:t>2018</w:t>
      </w:r>
      <w:r w:rsidR="00E81A87">
        <w:rPr>
          <w:rFonts w:ascii="Times New Roman" w:hAnsi="Times New Roman" w:cs="Times New Roman"/>
          <w:sz w:val="28"/>
          <w:szCs w:val="28"/>
        </w:rPr>
        <w:t xml:space="preserve"> </w:t>
      </w:r>
      <w:r w:rsidR="00E81A87" w:rsidRPr="00E81A87"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 w:rsidRPr="00E81A87">
        <w:rPr>
          <w:rFonts w:ascii="Times New Roman" w:hAnsi="Times New Roman" w:cs="Times New Roman"/>
          <w:sz w:val="28"/>
          <w:szCs w:val="28"/>
        </w:rPr>
        <w:t xml:space="preserve"> мая 2017 г. Гродно</w:t>
      </w:r>
    </w:p>
    <w:p w:rsidR="00E81A87" w:rsidRPr="00E81A87" w:rsidRDefault="00E81A87" w:rsidP="00E81A87">
      <w:pPr>
        <w:spacing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  <w:t>Вариант 1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 xml:space="preserve">Салат столичный с </w:t>
      </w:r>
      <w:proofErr w:type="gramStart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курицей  1</w:t>
      </w:r>
      <w:proofErr w:type="gramEnd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/100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1.02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Котлета «</w:t>
      </w:r>
      <w:proofErr w:type="spellStart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Нясв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  <w:lang w:val="en-US"/>
        </w:rPr>
        <w:t>i</w:t>
      </w:r>
      <w:proofErr w:type="spellEnd"/>
      <w:proofErr w:type="gramStart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ж»  1</w:t>
      </w:r>
      <w:proofErr w:type="gramEnd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/120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2.53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 xml:space="preserve">Макароны </w:t>
      </w:r>
      <w:proofErr w:type="gramStart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отварные  1</w:t>
      </w:r>
      <w:proofErr w:type="gramEnd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/150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0.27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Сок 0.33 л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0.91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Хлеб 1/25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0.08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Батон 1/25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0.12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</w:p>
    <w:p w:rsidR="00E81A87" w:rsidRPr="00E81A87" w:rsidRDefault="00E81A87" w:rsidP="00E81A87">
      <w:pPr>
        <w:spacing w:line="280" w:lineRule="exact"/>
        <w:ind w:left="5664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  <w:t xml:space="preserve">Итого: </w:t>
      </w:r>
      <w:r w:rsidRPr="00E81A8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  <w:tab/>
        <w:t>4.93</w:t>
      </w:r>
    </w:p>
    <w:p w:rsidR="00E81A87" w:rsidRPr="00E81A87" w:rsidRDefault="00E81A87" w:rsidP="00E81A87">
      <w:pPr>
        <w:spacing w:line="280" w:lineRule="exact"/>
        <w:ind w:left="3540" w:hanging="3540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  <w:t>Вариант 2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 xml:space="preserve">Салат </w:t>
      </w:r>
      <w:proofErr w:type="gramStart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Мозаика  1</w:t>
      </w:r>
      <w:proofErr w:type="gramEnd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/100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0.73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(</w:t>
      </w:r>
      <w:proofErr w:type="spellStart"/>
      <w:proofErr w:type="gramStart"/>
      <w:r w:rsidRPr="00E81A87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  <w:t>морковь,помидоры</w:t>
      </w:r>
      <w:proofErr w:type="spellEnd"/>
      <w:proofErr w:type="gramEnd"/>
      <w:r w:rsidRPr="00E81A87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  <w:t xml:space="preserve"> </w:t>
      </w:r>
      <w:proofErr w:type="spellStart"/>
      <w:r w:rsidRPr="00E81A87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  <w:t>св,огурцы</w:t>
      </w:r>
      <w:proofErr w:type="spellEnd"/>
      <w:r w:rsidRPr="00E81A87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  <w:t xml:space="preserve"> </w:t>
      </w:r>
      <w:proofErr w:type="spellStart"/>
      <w:r w:rsidRPr="00E81A87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  <w:t>св,капуста</w:t>
      </w:r>
      <w:proofErr w:type="spellEnd"/>
      <w:r w:rsidRPr="00E81A87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  <w:t xml:space="preserve"> </w:t>
      </w:r>
      <w:proofErr w:type="spellStart"/>
      <w:r w:rsidRPr="00E81A87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  <w:t>белок,майонез</w:t>
      </w:r>
      <w:proofErr w:type="spellEnd"/>
      <w:r w:rsidRPr="00E81A87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ECECEC"/>
        </w:rPr>
        <w:t>)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 xml:space="preserve">Филе птицы запечен. с сыром и </w:t>
      </w:r>
      <w:proofErr w:type="gramStart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майонезом  1</w:t>
      </w:r>
      <w:proofErr w:type="gramEnd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/125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2.07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 xml:space="preserve">Рис </w:t>
      </w:r>
      <w:proofErr w:type="gramStart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отварной  1</w:t>
      </w:r>
      <w:proofErr w:type="gramEnd"/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/150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0.26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Сок 0.33 л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0.91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Хлеб 1/25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0.08</w:t>
      </w:r>
    </w:p>
    <w:p w:rsidR="00E81A87" w:rsidRPr="00E81A87" w:rsidRDefault="00E81A87" w:rsidP="00E81A87">
      <w:pPr>
        <w:spacing w:line="280" w:lineRule="exac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>Батон 1/25</w:t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</w:r>
      <w:r w:rsidRPr="00E81A8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CECEC"/>
        </w:rPr>
        <w:tab/>
        <w:t>0.12</w:t>
      </w:r>
    </w:p>
    <w:p w:rsidR="00E81A87" w:rsidRPr="00E81A87" w:rsidRDefault="00E81A87" w:rsidP="00E81A87">
      <w:pPr>
        <w:spacing w:line="240" w:lineRule="auto"/>
        <w:ind w:left="5664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</w:pPr>
      <w:r w:rsidRPr="00E81A8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  <w:t xml:space="preserve">Итого: </w:t>
      </w:r>
      <w:r w:rsidRPr="00E81A8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ECECEC"/>
        </w:rPr>
        <w:tab/>
        <w:t>4.17</w:t>
      </w:r>
    </w:p>
    <w:p w:rsidR="00EB70BB" w:rsidRPr="00A4703D" w:rsidRDefault="00EB70BB" w:rsidP="00EB70BB">
      <w:pPr>
        <w:jc w:val="both"/>
        <w:rPr>
          <w:rFonts w:ascii="Times New Roman" w:hAnsi="Times New Roman" w:cs="Times New Roman"/>
          <w:sz w:val="28"/>
          <w:szCs w:val="28"/>
        </w:rPr>
      </w:pPr>
      <w:r w:rsidRPr="00EB70BB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613FC2">
        <w:rPr>
          <w:rFonts w:ascii="Times New Roman" w:hAnsi="Times New Roman" w:cs="Times New Roman"/>
          <w:sz w:val="28"/>
          <w:szCs w:val="28"/>
        </w:rPr>
        <w:t xml:space="preserve">    </w:t>
      </w:r>
      <w:r w:rsidRPr="00EB70BB">
        <w:rPr>
          <w:rFonts w:ascii="Times New Roman" w:hAnsi="Times New Roman" w:cs="Times New Roman"/>
          <w:sz w:val="28"/>
          <w:szCs w:val="28"/>
        </w:rPr>
        <w:t>+375</w:t>
      </w:r>
      <w:r w:rsidR="00E81A87">
        <w:rPr>
          <w:rFonts w:ascii="Times New Roman" w:hAnsi="Times New Roman" w:cs="Times New Roman"/>
          <w:sz w:val="28"/>
          <w:szCs w:val="28"/>
        </w:rPr>
        <w:t xml:space="preserve"> </w:t>
      </w:r>
      <w:r w:rsidRPr="00EB70BB">
        <w:rPr>
          <w:rFonts w:ascii="Times New Roman" w:hAnsi="Times New Roman" w:cs="Times New Roman"/>
          <w:sz w:val="28"/>
          <w:szCs w:val="28"/>
        </w:rPr>
        <w:t>29</w:t>
      </w:r>
      <w:r w:rsidR="00E81A87">
        <w:rPr>
          <w:rFonts w:ascii="Times New Roman" w:hAnsi="Times New Roman" w:cs="Times New Roman"/>
          <w:sz w:val="28"/>
          <w:szCs w:val="28"/>
        </w:rPr>
        <w:t> </w:t>
      </w:r>
      <w:r w:rsidRPr="00EB70BB">
        <w:rPr>
          <w:rFonts w:ascii="Times New Roman" w:hAnsi="Times New Roman" w:cs="Times New Roman"/>
          <w:sz w:val="28"/>
          <w:szCs w:val="28"/>
        </w:rPr>
        <w:t>788</w:t>
      </w:r>
      <w:r w:rsidR="00E81A87">
        <w:rPr>
          <w:rFonts w:ascii="Times New Roman" w:hAnsi="Times New Roman" w:cs="Times New Roman"/>
          <w:sz w:val="28"/>
          <w:szCs w:val="28"/>
        </w:rPr>
        <w:t xml:space="preserve"> </w:t>
      </w:r>
      <w:r w:rsidRPr="00EB70BB">
        <w:rPr>
          <w:rFonts w:ascii="Times New Roman" w:hAnsi="Times New Roman" w:cs="Times New Roman"/>
          <w:sz w:val="28"/>
          <w:szCs w:val="28"/>
        </w:rPr>
        <w:t>75</w:t>
      </w:r>
      <w:r w:rsidR="00E81A87">
        <w:rPr>
          <w:rFonts w:ascii="Times New Roman" w:hAnsi="Times New Roman" w:cs="Times New Roman"/>
          <w:sz w:val="28"/>
          <w:szCs w:val="28"/>
        </w:rPr>
        <w:t xml:space="preserve"> </w:t>
      </w:r>
      <w:r w:rsidRPr="00EB70BB">
        <w:rPr>
          <w:rFonts w:ascii="Times New Roman" w:hAnsi="Times New Roman" w:cs="Times New Roman"/>
          <w:sz w:val="28"/>
          <w:szCs w:val="28"/>
        </w:rPr>
        <w:t xml:space="preserve">66 </w:t>
      </w:r>
      <w:r w:rsidR="00AB5D15" w:rsidRPr="00CF664F">
        <w:rPr>
          <w:rFonts w:ascii="Times New Roman" w:hAnsi="Times New Roman" w:cs="Times New Roman"/>
          <w:sz w:val="28"/>
          <w:szCs w:val="28"/>
        </w:rPr>
        <w:t xml:space="preserve">  </w:t>
      </w:r>
      <w:r w:rsidR="00AB5D15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AB5D15" w:rsidRPr="00CF664F">
        <w:rPr>
          <w:rFonts w:ascii="Times New Roman" w:hAnsi="Times New Roman" w:cs="Times New Roman"/>
          <w:sz w:val="28"/>
          <w:szCs w:val="28"/>
        </w:rPr>
        <w:t xml:space="preserve">    </w:t>
      </w:r>
      <w:r w:rsidRPr="00EB70BB">
        <w:rPr>
          <w:rFonts w:ascii="Times New Roman" w:hAnsi="Times New Roman" w:cs="Times New Roman"/>
          <w:sz w:val="28"/>
          <w:szCs w:val="28"/>
        </w:rPr>
        <w:t>Екатерина</w:t>
      </w:r>
      <w:r w:rsidR="00613FC2">
        <w:rPr>
          <w:rFonts w:ascii="Times New Roman" w:hAnsi="Times New Roman" w:cs="Times New Roman"/>
          <w:sz w:val="28"/>
          <w:szCs w:val="28"/>
        </w:rPr>
        <w:t xml:space="preserve">    </w:t>
      </w:r>
      <w:hyperlink r:id="rId4" w:history="1"/>
      <w:r w:rsidR="00AB5D15" w:rsidRPr="00CF664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A4703D" w:rsidRPr="00A4703D" w:rsidRDefault="00A4703D" w:rsidP="00A47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ПИТАНИЕ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(скинуть на почту </w:t>
      </w:r>
      <w:hyperlink r:id="rId5" w:history="1">
        <w:proofErr w:type="gramStart"/>
        <w:r w:rsidR="00AB5D15" w:rsidRPr="009D7C4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venera@gfagg.by</w:t>
        </w:r>
      </w:hyperlink>
      <w:r w:rsidR="00AB5D15" w:rsidRPr="00AB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5D15" w:rsidRPr="00AB5D15"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703D" w:rsidRPr="00A4703D" w:rsidRDefault="00A4703D" w:rsidP="00A4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71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269"/>
        <w:gridCol w:w="1559"/>
        <w:gridCol w:w="1417"/>
        <w:gridCol w:w="1559"/>
        <w:gridCol w:w="1559"/>
      </w:tblGrid>
      <w:tr w:rsidR="00A4703D" w:rsidRPr="00A4703D" w:rsidTr="00E81A87">
        <w:trPr>
          <w:trHeight w:val="632"/>
        </w:trPr>
        <w:tc>
          <w:tcPr>
            <w:tcW w:w="508" w:type="dxa"/>
            <w:vAlign w:val="center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4703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269" w:type="dxa"/>
            <w:vAlign w:val="center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4703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 команды, город</w:t>
            </w:r>
          </w:p>
        </w:tc>
        <w:tc>
          <w:tcPr>
            <w:tcW w:w="1559" w:type="dxa"/>
            <w:vAlign w:val="center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4703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417" w:type="dxa"/>
            <w:vAlign w:val="center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Вариант</w:t>
            </w:r>
          </w:p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4703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Примерное время обеда</w:t>
            </w:r>
          </w:p>
        </w:tc>
      </w:tr>
      <w:tr w:rsidR="00A4703D" w:rsidRPr="00A4703D" w:rsidTr="00A4703D">
        <w:trPr>
          <w:trHeight w:val="498"/>
        </w:trPr>
        <w:tc>
          <w:tcPr>
            <w:tcW w:w="508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3D" w:rsidRPr="00A4703D" w:rsidTr="00A4703D">
        <w:trPr>
          <w:trHeight w:val="498"/>
        </w:trPr>
        <w:tc>
          <w:tcPr>
            <w:tcW w:w="508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9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4703D" w:rsidRPr="00A4703D" w:rsidRDefault="00A4703D" w:rsidP="00A4703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6FDE" w:rsidRPr="00A4703D" w:rsidRDefault="003F6FDE" w:rsidP="00A4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3D" w:rsidRPr="00A4703D" w:rsidRDefault="00A4703D" w:rsidP="00A470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Тренер команды _________________</w:t>
      </w:r>
      <w:r w:rsidR="003F6FD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</w:t>
      </w:r>
      <w:r w:rsidR="00E81A8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Конт.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тел.</w:t>
      </w:r>
      <w:r w:rsidR="00E81A8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_____________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              </w:t>
      </w:r>
    </w:p>
    <w:p w:rsidR="00A4703D" w:rsidRPr="00A4703D" w:rsidRDefault="00A4703D" w:rsidP="00A4703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vertAlign w:val="superscript"/>
          <w:lang w:eastAsia="ru-RU"/>
        </w:rPr>
      </w:pPr>
      <w:r w:rsidRPr="00A4703D">
        <w:rPr>
          <w:rFonts w:ascii="Cambria" w:eastAsia="Times New Roman" w:hAnsi="Cambria" w:cs="Times New Roman"/>
          <w:sz w:val="20"/>
          <w:szCs w:val="20"/>
          <w:vertAlign w:val="superscript"/>
          <w:lang w:eastAsia="ru-RU"/>
        </w:rPr>
        <w:tab/>
      </w:r>
      <w:r w:rsidRPr="00A4703D">
        <w:rPr>
          <w:rFonts w:ascii="Cambria" w:eastAsia="Times New Roman" w:hAnsi="Cambria" w:cs="Times New Roman"/>
          <w:sz w:val="20"/>
          <w:szCs w:val="20"/>
          <w:vertAlign w:val="superscript"/>
          <w:lang w:eastAsia="ru-RU"/>
        </w:rPr>
        <w:tab/>
      </w:r>
      <w:r w:rsidRPr="00A4703D">
        <w:rPr>
          <w:rFonts w:ascii="Cambria" w:eastAsia="Times New Roman" w:hAnsi="Cambria" w:cs="Times New Roman"/>
          <w:sz w:val="20"/>
          <w:szCs w:val="20"/>
          <w:vertAlign w:val="superscript"/>
          <w:lang w:eastAsia="ru-RU"/>
        </w:rPr>
        <w:tab/>
      </w:r>
      <w:r w:rsidRPr="00A4703D">
        <w:rPr>
          <w:rFonts w:ascii="Cambria" w:eastAsia="Times New Roman" w:hAnsi="Cambria" w:cs="Times New Roman"/>
          <w:sz w:val="20"/>
          <w:szCs w:val="20"/>
          <w:vertAlign w:val="superscript"/>
          <w:lang w:eastAsia="ru-RU"/>
        </w:rPr>
        <w:tab/>
      </w:r>
      <w:r w:rsidRPr="00A4703D">
        <w:rPr>
          <w:rFonts w:ascii="Cambria" w:eastAsia="Times New Roman" w:hAnsi="Cambria" w:cs="Times New Roman"/>
          <w:sz w:val="20"/>
          <w:szCs w:val="20"/>
          <w:vertAlign w:val="superscript"/>
          <w:lang w:eastAsia="ru-RU"/>
        </w:rPr>
        <w:tab/>
      </w:r>
      <w:r w:rsidRPr="00A4703D">
        <w:rPr>
          <w:rFonts w:ascii="Cambria" w:eastAsia="Times New Roman" w:hAnsi="Cambria" w:cs="Times New Roman"/>
          <w:sz w:val="20"/>
          <w:szCs w:val="20"/>
          <w:vertAlign w:val="superscript"/>
          <w:lang w:eastAsia="ru-RU"/>
        </w:rPr>
        <w:tab/>
      </w:r>
      <w:r w:rsidRPr="00A4703D">
        <w:rPr>
          <w:rFonts w:ascii="Cambria" w:eastAsia="Times New Roman" w:hAnsi="Cambria" w:cs="Times New Roman"/>
          <w:sz w:val="20"/>
          <w:szCs w:val="20"/>
          <w:vertAlign w:val="superscript"/>
          <w:lang w:eastAsia="ru-RU"/>
        </w:rPr>
        <w:tab/>
      </w:r>
    </w:p>
    <w:p w:rsidR="00A4703D" w:rsidRPr="00EB70BB" w:rsidRDefault="00A4703D" w:rsidP="00EB70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03D" w:rsidRPr="00EB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BB"/>
    <w:rsid w:val="003D619B"/>
    <w:rsid w:val="003F6FDE"/>
    <w:rsid w:val="00613FC2"/>
    <w:rsid w:val="0089158C"/>
    <w:rsid w:val="009408D5"/>
    <w:rsid w:val="009C230C"/>
    <w:rsid w:val="00A4703D"/>
    <w:rsid w:val="00AB5D15"/>
    <w:rsid w:val="00C215CF"/>
    <w:rsid w:val="00CF664F"/>
    <w:rsid w:val="00E81A87"/>
    <w:rsid w:val="00E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9C30-B1C0-4CA4-8F03-2B3236A0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era@gfagg.by" TargetMode="External"/><Relationship Id="rId4" Type="http://schemas.openxmlformats.org/officeDocument/2006/relationships/hyperlink" Target="mailto:katen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Stealth</cp:lastModifiedBy>
  <cp:revision>2</cp:revision>
  <dcterms:created xsi:type="dcterms:W3CDTF">2018-04-11T09:16:00Z</dcterms:created>
  <dcterms:modified xsi:type="dcterms:W3CDTF">2018-04-11T09:16:00Z</dcterms:modified>
</cp:coreProperties>
</file>