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404597" w:rsidP="00F270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ВСЕРОССИЙСКИХ СОРЕВНОВАНИЙ «</w:t>
      </w:r>
      <w:r w:rsidR="000F37F3">
        <w:rPr>
          <w:b/>
          <w:sz w:val="24"/>
          <w:szCs w:val="24"/>
        </w:rPr>
        <w:t xml:space="preserve">ТРАДИЦИОННЫЙ </w:t>
      </w:r>
      <w:r>
        <w:rPr>
          <w:b/>
          <w:sz w:val="24"/>
          <w:szCs w:val="24"/>
        </w:rPr>
        <w:t>ТУРНИР «</w:t>
      </w:r>
      <w:r w:rsidR="000F37F3">
        <w:rPr>
          <w:b/>
          <w:sz w:val="24"/>
          <w:szCs w:val="24"/>
        </w:rPr>
        <w:t>ОСКАР</w:t>
      </w:r>
      <w:r>
        <w:rPr>
          <w:b/>
          <w:sz w:val="24"/>
          <w:szCs w:val="24"/>
        </w:rPr>
        <w:t>»</w:t>
      </w:r>
    </w:p>
    <w:p w:rsidR="000F37F3" w:rsidRDefault="000F37F3" w:rsidP="00F270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Pr="000F37F3">
        <w:rPr>
          <w:b/>
          <w:sz w:val="24"/>
          <w:szCs w:val="24"/>
        </w:rPr>
        <w:t>ОТКРЫТОГО ТУРНИРА ГОРОДОВ-ПОБРАТИМОВ «OSCAR CUP»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0F37F3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30</w:t>
      </w:r>
      <w:r w:rsidR="00404597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>-01 апреля</w:t>
      </w:r>
      <w:r w:rsidR="00404597">
        <w:rPr>
          <w:b/>
          <w:sz w:val="24"/>
          <w:szCs w:val="24"/>
        </w:rPr>
        <w:t xml:space="preserve"> </w:t>
      </w:r>
      <w:r w:rsidR="00FE2A68" w:rsidRPr="000363BF">
        <w:rPr>
          <w:b/>
          <w:sz w:val="24"/>
          <w:szCs w:val="24"/>
        </w:rPr>
        <w:t>201</w:t>
      </w:r>
      <w:r w:rsidR="00404597">
        <w:rPr>
          <w:b/>
          <w:sz w:val="24"/>
          <w:szCs w:val="24"/>
        </w:rPr>
        <w:t>8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62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65"/>
        <w:gridCol w:w="1274"/>
        <w:gridCol w:w="1134"/>
        <w:gridCol w:w="1134"/>
        <w:gridCol w:w="1134"/>
        <w:gridCol w:w="1275"/>
      </w:tblGrid>
      <w:tr w:rsidR="00404597" w:rsidTr="00404597">
        <w:trPr>
          <w:trHeight w:val="458"/>
        </w:trPr>
        <w:tc>
          <w:tcPr>
            <w:tcW w:w="608" w:type="dxa"/>
            <w:vMerge w:val="restart"/>
            <w:vAlign w:val="center"/>
          </w:tcPr>
          <w:p w:rsidR="00404597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3065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04597" w:rsidRPr="007F0A1D" w:rsidRDefault="0040459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7" w:type="dxa"/>
            <w:gridSpan w:val="4"/>
          </w:tcPr>
          <w:p w:rsidR="00404597" w:rsidRDefault="0040459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04597" w:rsidRDefault="0040459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04597" w:rsidTr="00404597">
        <w:trPr>
          <w:trHeight w:val="387"/>
        </w:trPr>
        <w:tc>
          <w:tcPr>
            <w:tcW w:w="608" w:type="dxa"/>
            <w:vMerge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65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5" w:type="dxa"/>
          </w:tcPr>
          <w:p w:rsidR="00404597" w:rsidRP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404597" w:rsidTr="00404597">
        <w:trPr>
          <w:trHeight w:val="48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614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0F37F3"/>
    <w:rsid w:val="00150966"/>
    <w:rsid w:val="0039186F"/>
    <w:rsid w:val="003E7E8C"/>
    <w:rsid w:val="00404597"/>
    <w:rsid w:val="00570360"/>
    <w:rsid w:val="00594F45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E034F7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5CF1-7A2A-4CFD-8B8C-C8057C8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2018-02-07T08:11:00Z</dcterms:created>
  <dcterms:modified xsi:type="dcterms:W3CDTF">2018-02-07T08:11:00Z</dcterms:modified>
</cp:coreProperties>
</file>