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0A" w:rsidRDefault="00EE2DBA">
      <w:pPr>
        <w:pStyle w:val="aff0"/>
        <w:jc w:val="right"/>
      </w:pPr>
      <w:r>
        <w:t>Приложение № 2</w:t>
      </w:r>
    </w:p>
    <w:p w:rsidR="00AE4B0A" w:rsidRDefault="00AE4B0A">
      <w:pPr>
        <w:pStyle w:val="aff0"/>
        <w:jc w:val="right"/>
        <w:rPr>
          <w:b/>
          <w:sz w:val="24"/>
          <w:szCs w:val="24"/>
        </w:rPr>
      </w:pPr>
    </w:p>
    <w:p w:rsidR="00AE4B0A" w:rsidRDefault="00AE4B0A">
      <w:pPr>
        <w:pStyle w:val="aff0"/>
        <w:jc w:val="right"/>
        <w:rPr>
          <w:b/>
          <w:sz w:val="24"/>
          <w:szCs w:val="24"/>
        </w:rPr>
      </w:pPr>
    </w:p>
    <w:tbl>
      <w:tblPr>
        <w:tblStyle w:val="aff2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E4B0A">
        <w:tc>
          <w:tcPr>
            <w:tcW w:w="10456" w:type="dxa"/>
            <w:tcBorders>
              <w:bottom w:val="single" w:sz="4" w:space="0" w:color="auto"/>
            </w:tcBorders>
          </w:tcPr>
          <w:p w:rsidR="00AE4B0A" w:rsidRDefault="00AE4B0A">
            <w:pPr>
              <w:pStyle w:val="aff0"/>
              <w:rPr>
                <w:b/>
                <w:bCs/>
                <w:sz w:val="24"/>
                <w:szCs w:val="24"/>
              </w:rPr>
            </w:pPr>
          </w:p>
        </w:tc>
      </w:tr>
      <w:tr w:rsidR="00AE4B0A">
        <w:tc>
          <w:tcPr>
            <w:tcW w:w="10456" w:type="dxa"/>
            <w:tcBorders>
              <w:top w:val="single" w:sz="4" w:space="0" w:color="auto"/>
            </w:tcBorders>
          </w:tcPr>
          <w:p w:rsidR="00AE4B0A" w:rsidRDefault="00EE2DBA">
            <w:pPr>
              <w:pStyle w:val="aff0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AE4B0A" w:rsidRDefault="00AE4B0A">
      <w:pPr>
        <w:pStyle w:val="aff0"/>
        <w:rPr>
          <w:b/>
          <w:sz w:val="24"/>
          <w:szCs w:val="24"/>
        </w:rPr>
      </w:pPr>
    </w:p>
    <w:p w:rsidR="00AE4B0A" w:rsidRDefault="00AE4B0A">
      <w:pPr>
        <w:pStyle w:val="aff0"/>
        <w:rPr>
          <w:b/>
          <w:sz w:val="24"/>
          <w:szCs w:val="24"/>
        </w:rPr>
      </w:pPr>
    </w:p>
    <w:p w:rsidR="00AE4B0A" w:rsidRDefault="00EE2DBA">
      <w:pPr>
        <w:pStyle w:val="aff0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:rsidR="00AE4B0A" w:rsidRDefault="00AE4B0A">
      <w:pPr>
        <w:pStyle w:val="aff0"/>
        <w:rPr>
          <w:b/>
          <w:sz w:val="24"/>
          <w:szCs w:val="24"/>
        </w:rPr>
      </w:pPr>
    </w:p>
    <w:p w:rsidR="00AE4B0A" w:rsidRDefault="00AE4B0A">
      <w:pPr>
        <w:pStyle w:val="aff0"/>
        <w:rPr>
          <w:b/>
          <w:sz w:val="24"/>
          <w:szCs w:val="24"/>
        </w:rPr>
      </w:pPr>
    </w:p>
    <w:tbl>
      <w:tblPr>
        <w:tblStyle w:val="aff2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E4B0A">
        <w:tc>
          <w:tcPr>
            <w:tcW w:w="10456" w:type="dxa"/>
            <w:tcBorders>
              <w:bottom w:val="single" w:sz="4" w:space="0" w:color="auto"/>
            </w:tcBorders>
          </w:tcPr>
          <w:p w:rsidR="00AE4B0A" w:rsidRDefault="00EE2DBA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Традиционный турнир по эстетической гимнастике «ЗОЛОТОЙ ИТАЛМАС»</w:t>
            </w:r>
          </w:p>
        </w:tc>
      </w:tr>
      <w:tr w:rsidR="00AE4B0A">
        <w:tc>
          <w:tcPr>
            <w:tcW w:w="10456" w:type="dxa"/>
            <w:tcBorders>
              <w:top w:val="single" w:sz="4" w:space="0" w:color="auto"/>
            </w:tcBorders>
          </w:tcPr>
          <w:p w:rsidR="00AE4B0A" w:rsidRDefault="00EE2DBA">
            <w:pPr>
              <w:pStyle w:val="aff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AE4B0A">
        <w:tc>
          <w:tcPr>
            <w:tcW w:w="10456" w:type="dxa"/>
            <w:tcBorders>
              <w:bottom w:val="single" w:sz="4" w:space="0" w:color="auto"/>
            </w:tcBorders>
          </w:tcPr>
          <w:p w:rsidR="00AE4B0A" w:rsidRDefault="00EE2DBA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марта 2026 г.</w:t>
            </w:r>
          </w:p>
          <w:p w:rsidR="00EE2DBA" w:rsidRDefault="00EE2DBA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Спортивный Коворкинг «Арена»,</w:t>
            </w:r>
          </w:p>
          <w:p w:rsidR="00AE4B0A" w:rsidRDefault="00EE2DBA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адрес: Удмуртская Республика, г. Ижевск, ул. Красногеройская, д. 54</w:t>
            </w:r>
          </w:p>
        </w:tc>
      </w:tr>
      <w:tr w:rsidR="00AE4B0A">
        <w:tc>
          <w:tcPr>
            <w:tcW w:w="10456" w:type="dxa"/>
            <w:tcBorders>
              <w:top w:val="single" w:sz="4" w:space="0" w:color="auto"/>
            </w:tcBorders>
          </w:tcPr>
          <w:p w:rsidR="00AE4B0A" w:rsidRDefault="00EE2DBA">
            <w:pPr>
              <w:pStyle w:val="aff0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AE4B0A" w:rsidRDefault="00AE4B0A">
      <w:pPr>
        <w:pStyle w:val="aff0"/>
        <w:rPr>
          <w:b/>
          <w:sz w:val="24"/>
          <w:szCs w:val="24"/>
        </w:rPr>
      </w:pPr>
    </w:p>
    <w:p w:rsidR="00AE4B0A" w:rsidRDefault="00AE4B0A">
      <w:pPr>
        <w:pStyle w:val="aff0"/>
        <w:rPr>
          <w:b/>
          <w:sz w:val="24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AE4B0A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AE4B0A" w:rsidRDefault="00EE2DBA">
            <w:pPr>
              <w:pStyle w:val="aff0"/>
              <w:rPr>
                <w:b/>
              </w:rPr>
            </w:pPr>
            <w:r>
              <w:rPr>
                <w:b/>
              </w:rPr>
              <w:t>№</w:t>
            </w:r>
          </w:p>
          <w:p w:rsidR="00AE4B0A" w:rsidRDefault="00EE2DBA">
            <w:pPr>
              <w:pStyle w:val="aff0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AE4B0A" w:rsidRDefault="00EE2DBA">
            <w:pPr>
              <w:pStyle w:val="aff0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AE4B0A" w:rsidRDefault="00EE2DBA">
            <w:pPr>
              <w:pStyle w:val="aff0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AE4B0A" w:rsidRDefault="00EE2DBA">
            <w:pPr>
              <w:pStyle w:val="aff0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>
              <w:rPr>
                <w:color w:val="808080" w:themeColor="background1" w:themeShade="80"/>
                <w:sz w:val="16"/>
                <w:szCs w:val="16"/>
              </w:rPr>
              <w:t>отметить категории, в которых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имеет право судить)</w:t>
            </w:r>
          </w:p>
        </w:tc>
      </w:tr>
      <w:tr w:rsidR="00AE4B0A">
        <w:tc>
          <w:tcPr>
            <w:tcW w:w="505" w:type="dxa"/>
            <w:vMerge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2566" w:type="dxa"/>
            <w:vMerge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178" w:type="dxa"/>
            <w:vMerge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EE2DBA">
            <w:pPr>
              <w:pStyle w:val="aff0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:rsidR="00AE4B0A" w:rsidRDefault="00EE2DBA">
            <w:pPr>
              <w:pStyle w:val="aff0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:rsidR="00AE4B0A" w:rsidRDefault="00EE2DBA">
            <w:pPr>
              <w:pStyle w:val="aff0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5" w:type="dxa"/>
          </w:tcPr>
          <w:p w:rsidR="00AE4B0A" w:rsidRDefault="00EE2DBA">
            <w:pPr>
              <w:pStyle w:val="aff0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1" w:type="dxa"/>
          </w:tcPr>
          <w:p w:rsidR="00AE4B0A" w:rsidRDefault="00EE2DBA">
            <w:pPr>
              <w:pStyle w:val="aff0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21" w:type="dxa"/>
          </w:tcPr>
          <w:p w:rsidR="00AE4B0A" w:rsidRDefault="00EE2DBA">
            <w:pPr>
              <w:pStyle w:val="aff0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AE4B0A">
        <w:trPr>
          <w:trHeight w:val="567"/>
        </w:trPr>
        <w:tc>
          <w:tcPr>
            <w:tcW w:w="505" w:type="dxa"/>
          </w:tcPr>
          <w:p w:rsidR="00AE4B0A" w:rsidRDefault="00EE2DBA">
            <w:pPr>
              <w:pStyle w:val="aff0"/>
            </w:pPr>
            <w:r>
              <w:t>1</w:t>
            </w:r>
          </w:p>
        </w:tc>
        <w:tc>
          <w:tcPr>
            <w:tcW w:w="2566" w:type="dxa"/>
          </w:tcPr>
          <w:p w:rsidR="00AE4B0A" w:rsidRDefault="00AE4B0A">
            <w:pPr>
              <w:pStyle w:val="aff0"/>
              <w:jc w:val="left"/>
              <w:rPr>
                <w:b/>
              </w:rPr>
            </w:pPr>
          </w:p>
          <w:p w:rsidR="00AE4B0A" w:rsidRDefault="00AE4B0A">
            <w:pPr>
              <w:pStyle w:val="aff0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5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41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121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</w:tr>
      <w:tr w:rsidR="00AE4B0A">
        <w:trPr>
          <w:trHeight w:val="567"/>
        </w:trPr>
        <w:tc>
          <w:tcPr>
            <w:tcW w:w="505" w:type="dxa"/>
          </w:tcPr>
          <w:p w:rsidR="00AE4B0A" w:rsidRDefault="00EE2DBA">
            <w:pPr>
              <w:pStyle w:val="aff0"/>
            </w:pPr>
            <w:r>
              <w:t>2</w:t>
            </w:r>
          </w:p>
        </w:tc>
        <w:tc>
          <w:tcPr>
            <w:tcW w:w="2566" w:type="dxa"/>
          </w:tcPr>
          <w:p w:rsidR="00AE4B0A" w:rsidRDefault="00AE4B0A">
            <w:pPr>
              <w:pStyle w:val="aff0"/>
              <w:jc w:val="left"/>
              <w:rPr>
                <w:b/>
              </w:rPr>
            </w:pPr>
          </w:p>
          <w:p w:rsidR="00AE4B0A" w:rsidRDefault="00AE4B0A">
            <w:pPr>
              <w:pStyle w:val="aff0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5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41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121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</w:tr>
      <w:tr w:rsidR="00AE4B0A">
        <w:trPr>
          <w:trHeight w:val="567"/>
        </w:trPr>
        <w:tc>
          <w:tcPr>
            <w:tcW w:w="505" w:type="dxa"/>
          </w:tcPr>
          <w:p w:rsidR="00AE4B0A" w:rsidRDefault="00EE2DBA">
            <w:pPr>
              <w:pStyle w:val="aff0"/>
            </w:pPr>
            <w:r>
              <w:t>3</w:t>
            </w:r>
          </w:p>
        </w:tc>
        <w:tc>
          <w:tcPr>
            <w:tcW w:w="2566" w:type="dxa"/>
          </w:tcPr>
          <w:p w:rsidR="00AE4B0A" w:rsidRDefault="00AE4B0A">
            <w:pPr>
              <w:pStyle w:val="aff0"/>
              <w:jc w:val="left"/>
              <w:rPr>
                <w:b/>
              </w:rPr>
            </w:pPr>
          </w:p>
          <w:p w:rsidR="00AE4B0A" w:rsidRDefault="00AE4B0A">
            <w:pPr>
              <w:pStyle w:val="aff0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5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41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121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</w:tr>
      <w:tr w:rsidR="00AE4B0A">
        <w:trPr>
          <w:trHeight w:val="567"/>
        </w:trPr>
        <w:tc>
          <w:tcPr>
            <w:tcW w:w="505" w:type="dxa"/>
          </w:tcPr>
          <w:p w:rsidR="00AE4B0A" w:rsidRDefault="00EE2DBA">
            <w:pPr>
              <w:pStyle w:val="aff0"/>
            </w:pPr>
            <w:r>
              <w:t>4</w:t>
            </w:r>
          </w:p>
        </w:tc>
        <w:tc>
          <w:tcPr>
            <w:tcW w:w="2566" w:type="dxa"/>
          </w:tcPr>
          <w:p w:rsidR="00AE4B0A" w:rsidRDefault="00AE4B0A">
            <w:pPr>
              <w:pStyle w:val="aff0"/>
              <w:jc w:val="left"/>
              <w:rPr>
                <w:b/>
              </w:rPr>
            </w:pPr>
          </w:p>
          <w:p w:rsidR="00AE4B0A" w:rsidRDefault="00AE4B0A">
            <w:pPr>
              <w:pStyle w:val="aff0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5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41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121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</w:tr>
      <w:tr w:rsidR="00AE4B0A">
        <w:trPr>
          <w:trHeight w:val="567"/>
        </w:trPr>
        <w:tc>
          <w:tcPr>
            <w:tcW w:w="505" w:type="dxa"/>
          </w:tcPr>
          <w:p w:rsidR="00AE4B0A" w:rsidRDefault="00EE2DBA">
            <w:pPr>
              <w:pStyle w:val="aff0"/>
            </w:pPr>
            <w:r>
              <w:t>5</w:t>
            </w:r>
          </w:p>
        </w:tc>
        <w:tc>
          <w:tcPr>
            <w:tcW w:w="2566" w:type="dxa"/>
          </w:tcPr>
          <w:p w:rsidR="00AE4B0A" w:rsidRDefault="00AE4B0A">
            <w:pPr>
              <w:pStyle w:val="aff0"/>
              <w:jc w:val="left"/>
              <w:rPr>
                <w:b/>
              </w:rPr>
            </w:pPr>
          </w:p>
          <w:p w:rsidR="00AE4B0A" w:rsidRDefault="00AE4B0A">
            <w:pPr>
              <w:pStyle w:val="aff0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0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15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041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  <w:tc>
          <w:tcPr>
            <w:tcW w:w="1121" w:type="dxa"/>
          </w:tcPr>
          <w:p w:rsidR="00AE4B0A" w:rsidRDefault="00AE4B0A">
            <w:pPr>
              <w:pStyle w:val="aff0"/>
              <w:rPr>
                <w:b/>
              </w:rPr>
            </w:pPr>
          </w:p>
        </w:tc>
      </w:tr>
    </w:tbl>
    <w:p w:rsidR="00AE4B0A" w:rsidRDefault="00AE4B0A">
      <w:pPr>
        <w:pStyle w:val="aff0"/>
        <w:rPr>
          <w:sz w:val="24"/>
          <w:szCs w:val="24"/>
        </w:rPr>
      </w:pPr>
    </w:p>
    <w:p w:rsidR="00AE4B0A" w:rsidRDefault="00AE4B0A">
      <w:pPr>
        <w:pStyle w:val="aff0"/>
        <w:rPr>
          <w:sz w:val="24"/>
          <w:szCs w:val="24"/>
        </w:rPr>
      </w:pPr>
    </w:p>
    <w:p w:rsidR="00AE4B0A" w:rsidRDefault="00AE4B0A">
      <w:pPr>
        <w:pStyle w:val="aff0"/>
        <w:rPr>
          <w:sz w:val="24"/>
          <w:szCs w:val="24"/>
        </w:rPr>
      </w:pPr>
    </w:p>
    <w:tbl>
      <w:tblPr>
        <w:tblStyle w:val="aff2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AE4B0A">
        <w:trPr>
          <w:trHeight w:val="520"/>
        </w:trPr>
        <w:tc>
          <w:tcPr>
            <w:tcW w:w="5240" w:type="dxa"/>
            <w:vMerge w:val="restart"/>
          </w:tcPr>
          <w:p w:rsidR="00AE4B0A" w:rsidRDefault="00EE2DBA">
            <w:pPr>
              <w:pStyle w:val="aff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AE4B0A" w:rsidRDefault="00EE2DBA">
            <w:pPr>
              <w:pStyle w:val="aff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AE4B0A" w:rsidRDefault="00EE2DBA">
            <w:pPr>
              <w:pStyle w:val="a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AE4B0A" w:rsidRDefault="00EE2DBA">
            <w:pPr>
              <w:pStyle w:val="aff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AE4B0A">
        <w:tc>
          <w:tcPr>
            <w:tcW w:w="5240" w:type="dxa"/>
            <w:vMerge/>
          </w:tcPr>
          <w:p w:rsidR="00AE4B0A" w:rsidRDefault="00AE4B0A">
            <w:pPr>
              <w:pStyle w:val="aff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E4B0A" w:rsidRDefault="00EE2DBA">
            <w:pPr>
              <w:pStyle w:val="aff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AE4B0A" w:rsidRDefault="00EE2DBA">
            <w:pPr>
              <w:pStyle w:val="aff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AE4B0A">
        <w:tc>
          <w:tcPr>
            <w:tcW w:w="5240" w:type="dxa"/>
          </w:tcPr>
          <w:p w:rsidR="00AE4B0A" w:rsidRDefault="00AE4B0A">
            <w:pPr>
              <w:pStyle w:val="aff0"/>
              <w:jc w:val="left"/>
              <w:rPr>
                <w:sz w:val="24"/>
                <w:szCs w:val="24"/>
                <w:lang w:val="en-US"/>
              </w:rPr>
            </w:pPr>
          </w:p>
          <w:p w:rsidR="00AE4B0A" w:rsidRDefault="00AE4B0A">
            <w:pPr>
              <w:pStyle w:val="aff0"/>
              <w:jc w:val="left"/>
              <w:rPr>
                <w:sz w:val="24"/>
                <w:szCs w:val="24"/>
                <w:lang w:val="en-US"/>
              </w:rPr>
            </w:pPr>
          </w:p>
          <w:p w:rsidR="00AE4B0A" w:rsidRDefault="00EE2DBA">
            <w:pPr>
              <w:pStyle w:val="aff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AE4B0A" w:rsidRDefault="00AE4B0A">
            <w:pPr>
              <w:pStyle w:val="aff0"/>
              <w:jc w:val="left"/>
              <w:rPr>
                <w:sz w:val="24"/>
                <w:szCs w:val="24"/>
              </w:rPr>
            </w:pPr>
          </w:p>
          <w:p w:rsidR="00AE4B0A" w:rsidRDefault="00AE4B0A">
            <w:pPr>
              <w:pStyle w:val="aff0"/>
              <w:jc w:val="left"/>
              <w:rPr>
                <w:sz w:val="24"/>
                <w:szCs w:val="24"/>
              </w:rPr>
            </w:pPr>
          </w:p>
          <w:p w:rsidR="00AE4B0A" w:rsidRDefault="00EE2DBA">
            <w:pPr>
              <w:pStyle w:val="aff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AE4B0A" w:rsidRDefault="00AE4B0A">
      <w:pPr>
        <w:pStyle w:val="aff0"/>
        <w:jc w:val="left"/>
        <w:rPr>
          <w:sz w:val="24"/>
          <w:szCs w:val="24"/>
        </w:rPr>
      </w:pPr>
    </w:p>
    <w:p w:rsidR="00AE4B0A" w:rsidRDefault="00AE4B0A"/>
    <w:sectPr w:rsidR="00AE4B0A">
      <w:pgSz w:w="11906" w:h="16838"/>
      <w:pgMar w:top="540" w:right="720" w:bottom="53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42E6A"/>
    <w:rsid w:val="001F4BD1"/>
    <w:rsid w:val="0023760C"/>
    <w:rsid w:val="0024758D"/>
    <w:rsid w:val="00282E9B"/>
    <w:rsid w:val="00346570"/>
    <w:rsid w:val="00396592"/>
    <w:rsid w:val="003D6385"/>
    <w:rsid w:val="004E5649"/>
    <w:rsid w:val="00581260"/>
    <w:rsid w:val="006C4B6E"/>
    <w:rsid w:val="0070018D"/>
    <w:rsid w:val="007045F2"/>
    <w:rsid w:val="00816929"/>
    <w:rsid w:val="00864736"/>
    <w:rsid w:val="008F78FE"/>
    <w:rsid w:val="009F6F06"/>
    <w:rsid w:val="00A851D2"/>
    <w:rsid w:val="00AC087B"/>
    <w:rsid w:val="00AE4B0A"/>
    <w:rsid w:val="00B80B46"/>
    <w:rsid w:val="00D34619"/>
    <w:rsid w:val="00D37F8D"/>
    <w:rsid w:val="00E12049"/>
    <w:rsid w:val="00E80568"/>
    <w:rsid w:val="00ED123E"/>
    <w:rsid w:val="00EE2DBA"/>
    <w:rsid w:val="00EE3E40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ody Text"/>
    <w:basedOn w:val="a"/>
    <w:link w:val="aff1"/>
    <w:uiPriority w:val="99"/>
    <w:pPr>
      <w:jc w:val="center"/>
    </w:p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 (Интернет)1"/>
    <w:basedOn w:val="a"/>
    <w:uiPriority w:val="99"/>
    <w:pPr>
      <w:spacing w:before="100" w:after="100"/>
    </w:pPr>
    <w:rPr>
      <w:sz w:val="24"/>
      <w:szCs w:val="24"/>
    </w:rPr>
  </w:style>
  <w:style w:type="table" w:styleId="aff2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2026-02-03T12:27:00Z</dcterms:created>
  <dcterms:modified xsi:type="dcterms:W3CDTF">2026-02-03T12:27:00Z</dcterms:modified>
</cp:coreProperties>
</file>