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0F3F62" w:rsidRDefault="000F3F62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 w:colFirst="0" w:colLast="0"/>
            <w:r w:rsidRPr="000F3F62">
              <w:rPr>
                <w:b/>
                <w:bCs/>
              </w:rPr>
              <w:t>Открытый турнир «ПРИМАВЕРА» по эстетической гимнастике</w:t>
            </w:r>
          </w:p>
        </w:tc>
      </w:tr>
      <w:bookmarkEnd w:id="0"/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0F3F62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F05DEA">
              <w:rPr>
                <w:b/>
                <w:bCs/>
              </w:rPr>
              <w:t>08-09 марта 2024 г., МСК «Чкалов Арена», адрес: г. Москва, ул. Лётная, 73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0F3F62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2024-02-07T08:25:00Z</dcterms:created>
  <dcterms:modified xsi:type="dcterms:W3CDTF">2024-02-07T08:25:00Z</dcterms:modified>
</cp:coreProperties>
</file>