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4C70CD" w:rsidP="00AE032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hyperlink r:id="rId4" w:history="1">
              <w:r w:rsidR="005C3092">
                <w:rPr>
                  <w:b/>
                  <w:bCs/>
                  <w:sz w:val="24"/>
                  <w:szCs w:val="24"/>
                </w:rPr>
                <w:t>Турнир «ПУТЬ К УСПЕХУ»</w:t>
              </w:r>
            </w:hyperlink>
            <w:r w:rsidR="005C3092" w:rsidRPr="001250FD">
              <w:rPr>
                <w:b/>
                <w:bCs/>
                <w:sz w:val="24"/>
                <w:szCs w:val="24"/>
              </w:rPr>
              <w:t xml:space="preserve"> </w:t>
            </w:r>
            <w:r w:rsidR="005C3092" w:rsidRPr="00582114">
              <w:rPr>
                <w:b/>
                <w:bCs/>
                <w:sz w:val="24"/>
                <w:szCs w:val="24"/>
              </w:rPr>
              <w:t>по эстетической гимнастике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5C3092" w:rsidP="00C66F32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20 мая, Дворец спорта «Буртасы», адрес: г.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Пенза,</w:t>
            </w:r>
            <w:r w:rsidRPr="005821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пр.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Строителей, 96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04771"/>
    <w:rsid w:val="0012081E"/>
    <w:rsid w:val="001F4BD1"/>
    <w:rsid w:val="0023760C"/>
    <w:rsid w:val="0024758D"/>
    <w:rsid w:val="003309C3"/>
    <w:rsid w:val="00346570"/>
    <w:rsid w:val="00396592"/>
    <w:rsid w:val="003D6385"/>
    <w:rsid w:val="004C70CD"/>
    <w:rsid w:val="00535DF6"/>
    <w:rsid w:val="005C3092"/>
    <w:rsid w:val="006C4B6E"/>
    <w:rsid w:val="0070018D"/>
    <w:rsid w:val="00864736"/>
    <w:rsid w:val="008F78FE"/>
    <w:rsid w:val="009F6F06"/>
    <w:rsid w:val="00AE0323"/>
    <w:rsid w:val="00C66F32"/>
    <w:rsid w:val="00D34619"/>
    <w:rsid w:val="00D37F8D"/>
    <w:rsid w:val="00D910E5"/>
    <w:rsid w:val="00E12049"/>
    <w:rsid w:val="00ED123E"/>
    <w:rsid w:val="00FE366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2023-04-20T06:18:00Z</dcterms:created>
  <dcterms:modified xsi:type="dcterms:W3CDTF">2023-04-24T08:34:00Z</dcterms:modified>
</cp:coreProperties>
</file>