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290E7E" w:rsidP="00C207F6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Первенство</w:t>
            </w:r>
            <w:r w:rsidR="0039167A">
              <w:rPr>
                <w:b/>
                <w:bCs/>
                <w:sz w:val="24"/>
                <w:szCs w:val="24"/>
              </w:rPr>
              <w:t xml:space="preserve"> </w:t>
            </w:r>
            <w:r w:rsidR="00C207F6" w:rsidRPr="00C207F6">
              <w:rPr>
                <w:b/>
                <w:bCs/>
                <w:sz w:val="24"/>
                <w:szCs w:val="24"/>
              </w:rPr>
              <w:t>Привол</w:t>
            </w:r>
            <w:r w:rsidR="00C207F6">
              <w:rPr>
                <w:b/>
                <w:bCs/>
                <w:sz w:val="24"/>
                <w:szCs w:val="24"/>
              </w:rPr>
              <w:t>ж</w:t>
            </w:r>
            <w:r w:rsidR="00C207F6" w:rsidRPr="00C207F6">
              <w:rPr>
                <w:b/>
                <w:bCs/>
                <w:sz w:val="24"/>
                <w:szCs w:val="24"/>
              </w:rPr>
              <w:t>ского</w:t>
            </w:r>
            <w:r w:rsidR="009226EA" w:rsidRPr="009226EA">
              <w:rPr>
                <w:b/>
                <w:bCs/>
                <w:sz w:val="24"/>
                <w:szCs w:val="24"/>
              </w:rPr>
              <w:t xml:space="preserve"> Федерального округа </w:t>
            </w:r>
            <w:r w:rsidR="009226EA">
              <w:rPr>
                <w:b/>
                <w:bCs/>
                <w:sz w:val="24"/>
                <w:szCs w:val="24"/>
              </w:rPr>
              <w:t>РФ</w:t>
            </w:r>
            <w:r w:rsidR="000A32F3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C207F6" w:rsidP="00290E7E">
            <w:pPr>
              <w:pStyle w:val="a3"/>
              <w:rPr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b/>
                <w:bCs/>
                <w:sz w:val="24"/>
                <w:szCs w:val="24"/>
              </w:rPr>
              <w:t>30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9226EA">
              <w:rPr>
                <w:b/>
                <w:bCs/>
                <w:sz w:val="24"/>
                <w:szCs w:val="24"/>
              </w:rPr>
              <w:t>марта</w:t>
            </w:r>
            <w:r>
              <w:rPr>
                <w:b/>
                <w:bCs/>
                <w:sz w:val="24"/>
                <w:szCs w:val="24"/>
              </w:rPr>
              <w:t xml:space="preserve"> – 02 апреля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8623C4" w:rsidRPr="008623C4">
              <w:rPr>
                <w:b/>
                <w:bCs/>
                <w:sz w:val="24"/>
                <w:szCs w:val="24"/>
              </w:rPr>
              <w:t>202</w:t>
            </w:r>
            <w:r w:rsidR="009226EA">
              <w:rPr>
                <w:b/>
                <w:bCs/>
                <w:sz w:val="24"/>
                <w:szCs w:val="24"/>
              </w:rPr>
              <w:t>2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г., </w:t>
            </w:r>
            <w:r w:rsidRPr="00C207F6">
              <w:rPr>
                <w:b/>
                <w:bCs/>
                <w:sz w:val="24"/>
                <w:szCs w:val="24"/>
              </w:rPr>
              <w:t>Удмуртская Республика, Ижевск, ул. Красногеройская, 54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39167A" w:rsidRPr="0034657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Спортивный Коворкинг «Арена»</w:t>
            </w:r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90E7E"/>
    <w:rsid w:val="00337F41"/>
    <w:rsid w:val="00383203"/>
    <w:rsid w:val="0039167A"/>
    <w:rsid w:val="00546044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C207F6"/>
    <w:rsid w:val="00C20D8B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2022-03-01T13:33:00Z</dcterms:created>
  <dcterms:modified xsi:type="dcterms:W3CDTF">2022-03-01T13:33:00Z</dcterms:modified>
</cp:coreProperties>
</file>